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Конкурс понимания письменного текста –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Reading</w:t>
      </w: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</w:t>
      </w: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комплект материалов, необходимых для проведения конкурса понимания письменного текста, входят:</w:t>
      </w: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83"/>
      </w:tblGrid>
      <w:tr w:rsidR="00DF211E" w:rsidRPr="00DF211E" w:rsidTr="00AA36A1">
        <w:trPr>
          <w:trHeight w:val="2340"/>
        </w:trPr>
        <w:tc>
          <w:tcPr>
            <w:tcW w:w="9000" w:type="dxa"/>
          </w:tcPr>
          <w:p w:rsidR="00DF211E" w:rsidRPr="00DF211E" w:rsidRDefault="00DF211E" w:rsidP="00DF21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Методические рекомендации</w:t>
            </w:r>
          </w:p>
          <w:p w:rsidR="00DF211E" w:rsidRPr="00DF211E" w:rsidRDefault="00DF211E" w:rsidP="00DF21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Описание процедуры проведения конкурса понимания                                            письменного текста</w:t>
            </w:r>
          </w:p>
          <w:p w:rsidR="00DF211E" w:rsidRPr="00DF211E" w:rsidRDefault="00DF211E" w:rsidP="00DF21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Текст задания</w:t>
            </w:r>
          </w:p>
          <w:p w:rsidR="00DF211E" w:rsidRPr="00DF211E" w:rsidRDefault="00DF211E" w:rsidP="00DF21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Лист ответа (для каждого участника)</w:t>
            </w:r>
          </w:p>
          <w:p w:rsidR="00DF211E" w:rsidRPr="00DF211E" w:rsidRDefault="00DF211E" w:rsidP="00DF211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21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   Ключи (для членов жюри)</w:t>
            </w:r>
          </w:p>
        </w:tc>
      </w:tr>
    </w:tbl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Задания по чтению состоят из двух частей </w:t>
      </w:r>
      <w:r w:rsidRPr="00DF21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(всего 15 заданий).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выполнение всех заданий отводится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 минут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которые входит и внесение ответов в ответные листы.</w:t>
      </w:r>
    </w:p>
    <w:p w:rsidR="00DF211E" w:rsidRPr="00DF211E" w:rsidRDefault="00DF211E" w:rsidP="00DF21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881" w:rsidRPr="00E07881" w:rsidRDefault="00DF211E" w:rsidP="00E0788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Первое задание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07881" w:rsidRP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Чтение текста по теме </w:t>
      </w:r>
      <w:r w:rsidR="00103B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B6B71" w:rsidRPr="002B6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LEARNING ABOUT ANIMALS AT SCHOOL</w:t>
      </w:r>
      <w:r w:rsidR="00103B7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07881" w:rsidRP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последующим выполнением задания. Учащимся предлагается сделать мн</w:t>
      </w:r>
      <w:r w:rsidR="00C954CE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ожественный выбор из трех вариантов</w:t>
      </w:r>
      <w:r w:rsidR="00E07881" w:rsidRPr="00E07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ответов.</w:t>
      </w:r>
    </w:p>
    <w:p w:rsidR="00DF211E" w:rsidRPr="00DF211E" w:rsidRDefault="00DF211E" w:rsidP="000F3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F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Второе задание</w:t>
      </w:r>
      <w:r w:rsidR="00E07881" w:rsidRPr="000F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AD6278" w:rsidRPr="000F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0E0" w:rsidRPr="000F30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– чтение текста познавательного характера по теме «</w:t>
      </w:r>
      <w:r w:rsidR="000F30E0" w:rsidRPr="000F3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WHEN THE HIPPOS ROAR, START PADDLING</w:t>
      </w:r>
      <w:r w:rsidR="000F30E0" w:rsidRPr="000F3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!». Учащимся необходимо сопоставить и упорядочить предложенные </w:t>
      </w:r>
      <w:r w:rsidR="00F11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фрагменты </w:t>
      </w:r>
      <w:r w:rsidR="000F30E0" w:rsidRPr="000F30E0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параграфами текста.</w:t>
      </w:r>
      <w:r w:rsidR="00F11A89" w:rsidRPr="00F11A89">
        <w:t xml:space="preserve"> </w:t>
      </w:r>
      <w:r w:rsidR="00F11A89" w:rsidRPr="00F11A8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фрагмент является лишним</w:t>
      </w:r>
      <w:r w:rsidR="00F11A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211E" w:rsidRPr="00DF211E" w:rsidRDefault="00DF211E" w:rsidP="00DF211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Сложность текстов соответствует уровню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2,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2+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шкале Совета Европы. Тематика текстов представляет интерес для учащихся данного возраста. Тексты подобраны по принципу тематического разнообразия: задания проверяют разные виды чтения, в конкурсе сочетаются задания разного типа.</w:t>
      </w: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Правильность выполнения заданий проверяется по ключам (см. </w:t>
      </w:r>
      <w:r w:rsidRPr="00DF211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Ключи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DF211E" w:rsidRPr="00DF211E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Критерии оценивания: </w:t>
      </w: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правильный ответ дается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балл.</w:t>
      </w:r>
    </w:p>
    <w:p w:rsidR="00DF211E" w:rsidRPr="002C58B4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баллов, которое можно получить за конкурс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Reading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15 (пятнадцать).</w:t>
      </w:r>
    </w:p>
    <w:p w:rsidR="00DF211E" w:rsidRPr="002C58B4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11E" w:rsidRPr="002C58B4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211E" w:rsidRPr="002C58B4" w:rsidRDefault="00DF211E" w:rsidP="00DF21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B77" w:rsidRDefault="00103B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103B77" w:rsidRDefault="00DF211E" w:rsidP="006053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11E">
        <w:rPr>
          <w:rFonts w:ascii="Times New Roman" w:hAnsi="Times New Roman" w:cs="Times New Roman"/>
          <w:b/>
          <w:sz w:val="28"/>
          <w:szCs w:val="28"/>
        </w:rPr>
        <w:lastRenderedPageBreak/>
        <w:t>Процедура проведения конкурса понимания письменного текста</w:t>
      </w:r>
    </w:p>
    <w:p w:rsidR="00DF211E" w:rsidRPr="00DF211E" w:rsidRDefault="00DF211E" w:rsidP="006053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11E">
        <w:rPr>
          <w:rFonts w:ascii="Times New Roman" w:hAnsi="Times New Roman" w:cs="Times New Roman"/>
          <w:b/>
          <w:sz w:val="28"/>
          <w:szCs w:val="28"/>
        </w:rPr>
        <w:t xml:space="preserve">(чтение </w:t>
      </w:r>
      <w:r w:rsidR="00103B77">
        <w:rPr>
          <w:rFonts w:ascii="Times New Roman" w:hAnsi="Times New Roman" w:cs="Times New Roman"/>
          <w:b/>
          <w:sz w:val="28"/>
          <w:szCs w:val="28"/>
        </w:rPr>
        <w:t>–</w:t>
      </w:r>
      <w:r w:rsidRPr="003F5A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F5A74">
        <w:rPr>
          <w:rFonts w:ascii="Times New Roman" w:hAnsi="Times New Roman" w:cs="Times New Roman"/>
          <w:b/>
          <w:i/>
          <w:iCs/>
          <w:sz w:val="28"/>
          <w:szCs w:val="28"/>
        </w:rPr>
        <w:t>Reading</w:t>
      </w:r>
      <w:proofErr w:type="spellEnd"/>
      <w:r w:rsidRPr="00DF211E">
        <w:rPr>
          <w:rFonts w:ascii="Times New Roman" w:hAnsi="Times New Roman" w:cs="Times New Roman"/>
          <w:b/>
          <w:sz w:val="28"/>
          <w:szCs w:val="28"/>
        </w:rPr>
        <w:t>)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>Каждому участнику перед началом выполнения заданий по чтению выдается лист ответов (</w:t>
      </w:r>
      <w:proofErr w:type="spellStart"/>
      <w:r w:rsidRPr="00DF211E">
        <w:rPr>
          <w:rFonts w:ascii="Times New Roman" w:hAnsi="Times New Roman" w:cs="Times New Roman"/>
          <w:i/>
          <w:iCs/>
          <w:sz w:val="28"/>
          <w:szCs w:val="28"/>
        </w:rPr>
        <w:t>Answer</w:t>
      </w:r>
      <w:proofErr w:type="spellEnd"/>
      <w:r w:rsidRPr="00DF211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F211E">
        <w:rPr>
          <w:rFonts w:ascii="Times New Roman" w:hAnsi="Times New Roman" w:cs="Times New Roman"/>
          <w:i/>
          <w:iCs/>
          <w:sz w:val="28"/>
          <w:szCs w:val="28"/>
        </w:rPr>
        <w:t>Sheet</w:t>
      </w:r>
      <w:proofErr w:type="spellEnd"/>
      <w:r w:rsidRPr="00DF211E">
        <w:rPr>
          <w:rFonts w:ascii="Times New Roman" w:hAnsi="Times New Roman" w:cs="Times New Roman"/>
          <w:sz w:val="28"/>
          <w:szCs w:val="28"/>
        </w:rPr>
        <w:t xml:space="preserve">) и проводится инструктаж на русском языке по заполнению листов ответов и по порядку их сдачи после окончания работы: Участники заполняют графу </w:t>
      </w:r>
      <w:proofErr w:type="spellStart"/>
      <w:r w:rsidRPr="00DF211E">
        <w:rPr>
          <w:rFonts w:ascii="Times New Roman" w:hAnsi="Times New Roman" w:cs="Times New Roman"/>
          <w:i/>
          <w:iCs/>
          <w:sz w:val="28"/>
          <w:szCs w:val="28"/>
        </w:rPr>
        <w:t>Participant's</w:t>
      </w:r>
      <w:proofErr w:type="spellEnd"/>
      <w:r w:rsidRPr="00DF211E">
        <w:rPr>
          <w:rFonts w:ascii="Times New Roman" w:hAnsi="Times New Roman" w:cs="Times New Roman"/>
          <w:i/>
          <w:iCs/>
          <w:sz w:val="28"/>
          <w:szCs w:val="28"/>
        </w:rPr>
        <w:t xml:space="preserve"> ID </w:t>
      </w:r>
      <w:proofErr w:type="spellStart"/>
      <w:r w:rsidRPr="00DF211E">
        <w:rPr>
          <w:rFonts w:ascii="Times New Roman" w:hAnsi="Times New Roman" w:cs="Times New Roman"/>
          <w:i/>
          <w:iCs/>
          <w:sz w:val="28"/>
          <w:szCs w:val="28"/>
        </w:rPr>
        <w:t>number</w:t>
      </w:r>
      <w:proofErr w:type="spellEnd"/>
      <w:r w:rsidRPr="00DF211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F211E">
        <w:rPr>
          <w:rFonts w:ascii="Times New Roman" w:hAnsi="Times New Roman" w:cs="Times New Roman"/>
          <w:sz w:val="28"/>
          <w:szCs w:val="28"/>
        </w:rPr>
        <w:t xml:space="preserve">на листах ответов.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 xml:space="preserve">Все ответы необходимо отмечать на листах ответов. Правильный вариант пишется в соответствующей клеточке на листе ответов.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 xml:space="preserve"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 xml:space="preserve">Исправления на листах ответов ошибками не считаются; однако почерк должен быть понятным; спорные случаи (о </w:t>
      </w:r>
      <w:proofErr w:type="gramStart"/>
      <w:r w:rsidRPr="00DF211E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Pr="00DF211E">
        <w:rPr>
          <w:rFonts w:ascii="Times New Roman" w:hAnsi="Times New Roman" w:cs="Times New Roman"/>
          <w:sz w:val="28"/>
          <w:szCs w:val="28"/>
        </w:rPr>
        <w:t xml:space="preserve"> а) трактуются не в пользу участника.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>Ответы записываются только черными или синими чернилами/ па</w:t>
      </w:r>
      <w:r w:rsidR="005F5CE2">
        <w:rPr>
          <w:rFonts w:ascii="Times New Roman" w:hAnsi="Times New Roman" w:cs="Times New Roman"/>
          <w:sz w:val="28"/>
          <w:szCs w:val="28"/>
        </w:rPr>
        <w:t>стой (запрещены красные, зеленые)</w:t>
      </w:r>
      <w:r w:rsidRPr="00DF211E">
        <w:rPr>
          <w:rFonts w:ascii="Times New Roman" w:hAnsi="Times New Roman" w:cs="Times New Roman"/>
          <w:sz w:val="28"/>
          <w:szCs w:val="28"/>
        </w:rPr>
        <w:t xml:space="preserve">. Участникам раздаются тексты заданий. В тексте заданий указано время выполнения заданий и даны все инструкции по выполнению заданий на английском языке. Тексты заданий можно использовать в качестве черновика. Однако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проверяются.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>Члены жюри, находящиеся в аудитории, должны зафиксировать время начала и окончания за</w:t>
      </w:r>
      <w:r w:rsidR="00103B77">
        <w:rPr>
          <w:rFonts w:ascii="Times New Roman" w:hAnsi="Times New Roman" w:cs="Times New Roman"/>
          <w:sz w:val="28"/>
          <w:szCs w:val="28"/>
        </w:rPr>
        <w:t>дания на доске (например, 10.10. –</w:t>
      </w:r>
      <w:r w:rsidRPr="00DF211E">
        <w:rPr>
          <w:rFonts w:ascii="Times New Roman" w:hAnsi="Times New Roman" w:cs="Times New Roman"/>
          <w:sz w:val="28"/>
          <w:szCs w:val="28"/>
        </w:rPr>
        <w:t xml:space="preserve"> 10.45.) За 5 минут до окончания выполнения заданий по чтению старший член жюри в аудитории должен напомнить об оставшемся времени и предупредить о необходимости тщательной проверки работы.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 xml:space="preserve">Члены жюри в аудитории должны строго следить за тем, чтобы все работы были сданы, на листах ответов не должна быть указана фамилия участника и не должно быть никаких условных пометок.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</w:t>
      </w:r>
    </w:p>
    <w:p w:rsidR="00DF211E" w:rsidRPr="00DF211E" w:rsidRDefault="00DF211E" w:rsidP="00DF211E">
      <w:pPr>
        <w:jc w:val="both"/>
        <w:rPr>
          <w:rFonts w:ascii="Times New Roman" w:hAnsi="Times New Roman" w:cs="Times New Roman"/>
          <w:sz w:val="28"/>
          <w:szCs w:val="28"/>
        </w:rPr>
      </w:pPr>
      <w:r w:rsidRPr="00DF211E">
        <w:rPr>
          <w:rFonts w:ascii="Times New Roman" w:hAnsi="Times New Roman" w:cs="Times New Roman"/>
          <w:sz w:val="28"/>
          <w:szCs w:val="28"/>
        </w:rPr>
        <w:t xml:space="preserve">Для проведения данного конкурса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AC6BFE" w:rsidRPr="00ED2EC4" w:rsidRDefault="00AC6BFE" w:rsidP="00AC6BF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58B4" w:rsidRPr="002C58B4" w:rsidRDefault="002C58B4" w:rsidP="002C58B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2C58B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Reading</w:t>
      </w:r>
    </w:p>
    <w:p w:rsidR="002C58B4" w:rsidRPr="002C58B4" w:rsidRDefault="002C58B4" w:rsidP="002C58B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C58B4" w:rsidRPr="002C58B4" w:rsidRDefault="002C58B4" w:rsidP="002C58B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2C58B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ANSWER SHEET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800"/>
      </w:tblGrid>
      <w:tr w:rsidR="002C58B4" w:rsidRPr="002C58B4" w:rsidTr="00AA36A1">
        <w:trPr>
          <w:trHeight w:val="540"/>
        </w:trPr>
        <w:tc>
          <w:tcPr>
            <w:tcW w:w="600" w:type="dxa"/>
          </w:tcPr>
          <w:p w:rsidR="002C58B4" w:rsidRPr="002C58B4" w:rsidRDefault="002C58B4" w:rsidP="002C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ID</w:t>
            </w:r>
          </w:p>
        </w:tc>
        <w:tc>
          <w:tcPr>
            <w:tcW w:w="1800" w:type="dxa"/>
          </w:tcPr>
          <w:p w:rsidR="002C58B4" w:rsidRPr="002C58B4" w:rsidRDefault="002C58B4" w:rsidP="002C5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</w:tbl>
    <w:p w:rsidR="002C58B4" w:rsidRPr="002C58B4" w:rsidRDefault="002C58B4" w:rsidP="002C5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0"/>
        <w:gridCol w:w="660"/>
      </w:tblGrid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11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12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15</w:t>
            </w:r>
          </w:p>
        </w:tc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</w:tr>
    </w:tbl>
    <w:p w:rsidR="0080516E" w:rsidRDefault="0080516E">
      <w:pP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bookmarkStart w:id="0" w:name="_GoBack"/>
      <w:bookmarkEnd w:id="0"/>
    </w:p>
    <w:sectPr w:rsidR="0080516E" w:rsidSect="00EA6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D7507"/>
    <w:multiLevelType w:val="hybridMultilevel"/>
    <w:tmpl w:val="7758D462"/>
    <w:lvl w:ilvl="0" w:tplc="540CA3D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44A77"/>
    <w:multiLevelType w:val="hybridMultilevel"/>
    <w:tmpl w:val="894CCBE6"/>
    <w:lvl w:ilvl="0" w:tplc="C512E3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0EE2"/>
    <w:rsid w:val="00064A08"/>
    <w:rsid w:val="0009053F"/>
    <w:rsid w:val="000D4534"/>
    <w:rsid w:val="000F30E0"/>
    <w:rsid w:val="00103B77"/>
    <w:rsid w:val="00117AC0"/>
    <w:rsid w:val="001521E5"/>
    <w:rsid w:val="00172F24"/>
    <w:rsid w:val="00194A50"/>
    <w:rsid w:val="001A0361"/>
    <w:rsid w:val="002B6B71"/>
    <w:rsid w:val="002C58B4"/>
    <w:rsid w:val="002F26C9"/>
    <w:rsid w:val="00307D8D"/>
    <w:rsid w:val="0032162B"/>
    <w:rsid w:val="003231EC"/>
    <w:rsid w:val="00325C78"/>
    <w:rsid w:val="003B02A8"/>
    <w:rsid w:val="003D4FD9"/>
    <w:rsid w:val="003F5A74"/>
    <w:rsid w:val="004B2B22"/>
    <w:rsid w:val="004D05DE"/>
    <w:rsid w:val="00525592"/>
    <w:rsid w:val="005A0EE2"/>
    <w:rsid w:val="005C6999"/>
    <w:rsid w:val="005F5CE2"/>
    <w:rsid w:val="0060530F"/>
    <w:rsid w:val="0062708F"/>
    <w:rsid w:val="007B2634"/>
    <w:rsid w:val="0080516E"/>
    <w:rsid w:val="008606B8"/>
    <w:rsid w:val="00871E54"/>
    <w:rsid w:val="00937F82"/>
    <w:rsid w:val="0099196B"/>
    <w:rsid w:val="009B1C57"/>
    <w:rsid w:val="00A317E6"/>
    <w:rsid w:val="00A66651"/>
    <w:rsid w:val="00AB5F93"/>
    <w:rsid w:val="00AC6BFE"/>
    <w:rsid w:val="00AC6D2D"/>
    <w:rsid w:val="00AD6278"/>
    <w:rsid w:val="00BA7844"/>
    <w:rsid w:val="00BE7949"/>
    <w:rsid w:val="00C8123D"/>
    <w:rsid w:val="00C954CE"/>
    <w:rsid w:val="00DF211E"/>
    <w:rsid w:val="00E07881"/>
    <w:rsid w:val="00E11C0E"/>
    <w:rsid w:val="00E33DB7"/>
    <w:rsid w:val="00E637FE"/>
    <w:rsid w:val="00E63D5C"/>
    <w:rsid w:val="00E773F6"/>
    <w:rsid w:val="00E775BE"/>
    <w:rsid w:val="00EA6A8D"/>
    <w:rsid w:val="00ED2EC4"/>
    <w:rsid w:val="00ED6F9F"/>
    <w:rsid w:val="00F11A89"/>
    <w:rsid w:val="00F76FE9"/>
    <w:rsid w:val="00FD2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36538"/>
  <w15:docId w15:val="{10B02C0A-2433-4A3F-BB7D-BCDE80EC4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211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D2AEB"/>
    <w:pPr>
      <w:ind w:left="720"/>
      <w:contextualSpacing/>
    </w:pPr>
  </w:style>
  <w:style w:type="paragraph" w:customStyle="1" w:styleId="NumList">
    <w:name w:val="Num List"/>
    <w:basedOn w:val="a"/>
    <w:rsid w:val="00A66651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NumList10">
    <w:name w:val="Num List (10+)"/>
    <w:basedOn w:val="NumList"/>
    <w:rsid w:val="00A66651"/>
    <w:pPr>
      <w:ind w:left="567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Большакова И.М.</cp:lastModifiedBy>
  <cp:revision>42</cp:revision>
  <dcterms:created xsi:type="dcterms:W3CDTF">2017-11-01T06:22:00Z</dcterms:created>
  <dcterms:modified xsi:type="dcterms:W3CDTF">2025-11-26T01:06:00Z</dcterms:modified>
</cp:coreProperties>
</file>